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5199</w:t>
      </w:r>
      <w:bookmarkStart w:id="0" w:name="_GoBack"/>
      <w:bookmarkEnd w:id="0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Aug 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2020</w:t>
      </w:r>
    </w:p>
    <w:p>
      <w:pPr>
        <w:pStyle w:val="41"/>
        <w:tabs>
          <w:tab w:val="right" w:pos="8640"/>
        </w:tabs>
        <w:spacing w:after="0"/>
        <w:ind w:right="1260"/>
        <w:rPr>
          <w:b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</w:t>
      </w:r>
    </w:p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8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rFonts w:hint="eastAsia"/>
          <w:lang w:val="en-US" w:eastAsia="zh-CN"/>
        </w:rPr>
        <w:t>M</w:t>
      </w:r>
      <w:r>
        <w:rPr>
          <w:rFonts w:hint="eastAsia" w:ascii="Arial" w:hAnsi="Arial" w:cs="Arial"/>
          <w:sz w:val="21"/>
          <w:szCs w:val="22"/>
        </w:rPr>
        <w:t>anagement based MDT should not overwrite signaling based MDT</w:t>
      </w:r>
    </w:p>
    <w:p>
      <w:pPr>
        <w:pStyle w:val="18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Response to:       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-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p>
      <w:pPr>
        <w:pStyle w:val="18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>
      <w:pPr>
        <w:pStyle w:val="18"/>
        <w:rPr>
          <w:rFonts w:hint="default"/>
          <w:lang w:val="en-US"/>
        </w:rPr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rFonts w:hint="eastAsia"/>
          <w:lang w:val="en-US" w:eastAsia="zh-CN"/>
        </w:rPr>
        <w:t>SON_MDT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rFonts w:hint="default"/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ZTE (to be RAN3)</w:t>
      </w:r>
    </w:p>
    <w:p>
      <w:pPr>
        <w:pStyle w:val="36"/>
        <w:rPr>
          <w:rFonts w:hint="default" w:eastAsiaTheme="minorEastAsia"/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RAN2</w:t>
      </w:r>
    </w:p>
    <w:p>
      <w:pPr>
        <w:pStyle w:val="36"/>
        <w:rPr>
          <w:rFonts w:hint="eastAsia" w:eastAsiaTheme="minorEastAsia"/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8"/>
        <w:rPr>
          <w:rFonts w:hint="default"/>
          <w:lang w:val="en-US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left" w:pos="600"/>
        </w:tabs>
        <w:rPr>
          <w:rFonts w:hint="eastAsia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RAN3 thanks RAN2 confirms that the principle of </w:t>
      </w:r>
      <w:r>
        <w:rPr>
          <w:rFonts w:hint="default" w:ascii="Arial" w:hAnsi="Arial" w:cs="Arial"/>
          <w:color w:val="000000"/>
          <w:sz w:val="21"/>
          <w:szCs w:val="22"/>
          <w:lang w:val="en-US" w:eastAsia="zh-CN"/>
        </w:rPr>
        <w:t>“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management based MDT should not overwrite signalling based MDT</w:t>
      </w:r>
      <w:r>
        <w:rPr>
          <w:rFonts w:hint="default" w:ascii="Arial" w:hAnsi="Arial" w:cs="Arial"/>
          <w:color w:val="000000"/>
          <w:sz w:val="21"/>
          <w:szCs w:val="22"/>
          <w:lang w:val="en-US" w:eastAsia="zh-CN"/>
        </w:rPr>
        <w:t>”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is valid for all single connection and EN-DC scenarios.</w:t>
      </w:r>
    </w:p>
    <w:p>
      <w:pPr>
        <w:tabs>
          <w:tab w:val="left" w:pos="600"/>
        </w:tabs>
        <w:rPr>
          <w:rFonts w:hint="eastAsia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discussed the network based solution and concludes can be found in attached CR(s).</w:t>
      </w:r>
    </w:p>
    <w:p>
      <w:pPr>
        <w:tabs>
          <w:tab w:val="left" w:pos="600"/>
        </w:tabs>
        <w:rPr>
          <w:rFonts w:hint="eastAsia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In addition, it is RAN3 </w:t>
      </w:r>
      <w:r>
        <w:rPr>
          <w:rFonts w:hint="default" w:ascii="Arial" w:hAnsi="Arial" w:cs="Arial"/>
          <w:color w:val="000000"/>
          <w:sz w:val="21"/>
          <w:szCs w:val="22"/>
          <w:lang w:val="en-US" w:eastAsia="zh-CN"/>
        </w:rPr>
        <w:t>‘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s understanding that mismatch of Logging duration time between NM/5GS and UE can be mitigated by a solution that Management based logged MDT will not triggered for a UE until UE</w:t>
      </w:r>
      <w:r>
        <w:rPr>
          <w:rFonts w:hint="default" w:ascii="Arial" w:hAnsi="Arial" w:cs="Arial"/>
          <w:color w:val="000000"/>
          <w:sz w:val="21"/>
          <w:szCs w:val="22"/>
          <w:lang w:val="en-US" w:eastAsia="zh-CN"/>
        </w:rPr>
        <w:t>’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s stay in the RAN node exceed 120 minutes. </w:t>
      </w:r>
    </w:p>
    <w:p>
      <w:pPr>
        <w:tabs>
          <w:tab w:val="left" w:pos="6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tabs>
          <w:tab w:val="left" w:pos="600"/>
        </w:tabs>
        <w:rPr>
          <w:rFonts w:hint="eastAsia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kindly asks RAN2 to take above into account and feedback if needed.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bCs/>
          <w:lang w:val="es-ES"/>
        </w:rPr>
        <w:t>RAN3#1</w:t>
      </w:r>
      <w:r>
        <w:rPr>
          <w:rFonts w:hint="eastAsia" w:ascii="Arial" w:hAnsi="Arial" w:cs="Arial"/>
          <w:bCs/>
          <w:lang w:val="en-US" w:eastAsia="zh-CN"/>
        </w:rPr>
        <w:t>10</w:t>
      </w:r>
      <w:r>
        <w:rPr>
          <w:rFonts w:ascii="Arial" w:hAnsi="Arial" w:cs="Arial"/>
          <w:bCs/>
          <w:lang w:val="es-ES"/>
        </w:rPr>
        <w:t>-e</w:t>
      </w:r>
      <w:r>
        <w:rPr>
          <w:rFonts w:ascii="Arial" w:hAnsi="Arial" w:cs="Arial"/>
          <w:bCs/>
          <w:lang w:val="es-ES"/>
        </w:rPr>
        <w:tab/>
      </w:r>
      <w:r>
        <w:rPr>
          <w:rFonts w:hint="eastAsia"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  <w:lang w:val="es-ES"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13</w:t>
      </w:r>
      <w:r>
        <w:rPr>
          <w:rFonts w:ascii="Arial" w:hAnsi="Arial" w:cs="Arial"/>
          <w:bCs/>
          <w:lang w:val="es-E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</w:t>
      </w:r>
      <w:r>
        <w:rPr>
          <w:rFonts w:ascii="Arial" w:hAnsi="Arial" w:cs="Arial"/>
          <w:bCs/>
          <w:lang w:val="es-ES"/>
        </w:rPr>
        <w:t xml:space="preserve"> 2020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34C5426"/>
    <w:rsid w:val="03A87E59"/>
    <w:rsid w:val="04EE7C56"/>
    <w:rsid w:val="075D6C3A"/>
    <w:rsid w:val="077D24D4"/>
    <w:rsid w:val="07BF5ADD"/>
    <w:rsid w:val="0A995423"/>
    <w:rsid w:val="0B476234"/>
    <w:rsid w:val="0C3373BA"/>
    <w:rsid w:val="0DB1608A"/>
    <w:rsid w:val="0EF620F7"/>
    <w:rsid w:val="10AD4669"/>
    <w:rsid w:val="10DB73E9"/>
    <w:rsid w:val="112A192B"/>
    <w:rsid w:val="11327D9A"/>
    <w:rsid w:val="11EF650A"/>
    <w:rsid w:val="123E63C6"/>
    <w:rsid w:val="125F0664"/>
    <w:rsid w:val="129A207B"/>
    <w:rsid w:val="12CF052B"/>
    <w:rsid w:val="139D53EB"/>
    <w:rsid w:val="13BE198C"/>
    <w:rsid w:val="179A6E1E"/>
    <w:rsid w:val="17FE7D7A"/>
    <w:rsid w:val="18826501"/>
    <w:rsid w:val="19682916"/>
    <w:rsid w:val="1A350700"/>
    <w:rsid w:val="1B387104"/>
    <w:rsid w:val="1BE638AE"/>
    <w:rsid w:val="1C901D89"/>
    <w:rsid w:val="1E1D6644"/>
    <w:rsid w:val="1E2C75DA"/>
    <w:rsid w:val="1ECE683C"/>
    <w:rsid w:val="1FF61A65"/>
    <w:rsid w:val="20BE4F2C"/>
    <w:rsid w:val="20F95022"/>
    <w:rsid w:val="223C7F30"/>
    <w:rsid w:val="23921B39"/>
    <w:rsid w:val="25FB5A38"/>
    <w:rsid w:val="26564834"/>
    <w:rsid w:val="281E05E7"/>
    <w:rsid w:val="29080882"/>
    <w:rsid w:val="29DC13F3"/>
    <w:rsid w:val="2E053E2B"/>
    <w:rsid w:val="2E102E1E"/>
    <w:rsid w:val="2E7B24C8"/>
    <w:rsid w:val="2EC16BD6"/>
    <w:rsid w:val="2ED67F47"/>
    <w:rsid w:val="2F010D5F"/>
    <w:rsid w:val="2F7768A7"/>
    <w:rsid w:val="2F7D3E96"/>
    <w:rsid w:val="303713E9"/>
    <w:rsid w:val="30581778"/>
    <w:rsid w:val="31020504"/>
    <w:rsid w:val="312D309F"/>
    <w:rsid w:val="32E52A6B"/>
    <w:rsid w:val="333F56BE"/>
    <w:rsid w:val="339C501F"/>
    <w:rsid w:val="33B63288"/>
    <w:rsid w:val="33CF153C"/>
    <w:rsid w:val="33F07946"/>
    <w:rsid w:val="352055F3"/>
    <w:rsid w:val="353E4111"/>
    <w:rsid w:val="35937F05"/>
    <w:rsid w:val="381A589F"/>
    <w:rsid w:val="38920F8A"/>
    <w:rsid w:val="3A9C6081"/>
    <w:rsid w:val="3AF516B0"/>
    <w:rsid w:val="3B232184"/>
    <w:rsid w:val="3B7F49FF"/>
    <w:rsid w:val="3B944D92"/>
    <w:rsid w:val="3BE7376A"/>
    <w:rsid w:val="3C463CA2"/>
    <w:rsid w:val="3DB71461"/>
    <w:rsid w:val="3DC77471"/>
    <w:rsid w:val="3E7913C1"/>
    <w:rsid w:val="41F269F0"/>
    <w:rsid w:val="41FB5519"/>
    <w:rsid w:val="42B70648"/>
    <w:rsid w:val="43511B83"/>
    <w:rsid w:val="435E08F1"/>
    <w:rsid w:val="446B034F"/>
    <w:rsid w:val="4532255D"/>
    <w:rsid w:val="46792639"/>
    <w:rsid w:val="47321E2B"/>
    <w:rsid w:val="47F26513"/>
    <w:rsid w:val="48BF4DAC"/>
    <w:rsid w:val="491A57BA"/>
    <w:rsid w:val="49750F9A"/>
    <w:rsid w:val="49BA5E35"/>
    <w:rsid w:val="4B204C4B"/>
    <w:rsid w:val="4BB45333"/>
    <w:rsid w:val="4BD057A2"/>
    <w:rsid w:val="4CEC65EC"/>
    <w:rsid w:val="4CED33BA"/>
    <w:rsid w:val="4F5E632F"/>
    <w:rsid w:val="51EE459E"/>
    <w:rsid w:val="54273542"/>
    <w:rsid w:val="550869A5"/>
    <w:rsid w:val="55561CA1"/>
    <w:rsid w:val="55574F3A"/>
    <w:rsid w:val="55D8358A"/>
    <w:rsid w:val="570438FA"/>
    <w:rsid w:val="574A6BA9"/>
    <w:rsid w:val="591311DA"/>
    <w:rsid w:val="59BF22F5"/>
    <w:rsid w:val="5A4449E9"/>
    <w:rsid w:val="5B7B3A8B"/>
    <w:rsid w:val="5BC81535"/>
    <w:rsid w:val="5C5D0D4B"/>
    <w:rsid w:val="5C7520D9"/>
    <w:rsid w:val="5D253EAF"/>
    <w:rsid w:val="5D7B5C96"/>
    <w:rsid w:val="5DD252C9"/>
    <w:rsid w:val="5E3D0259"/>
    <w:rsid w:val="5E8D2758"/>
    <w:rsid w:val="60B53265"/>
    <w:rsid w:val="618273AD"/>
    <w:rsid w:val="62C135C6"/>
    <w:rsid w:val="63153063"/>
    <w:rsid w:val="632F2C71"/>
    <w:rsid w:val="637E5114"/>
    <w:rsid w:val="64F13BB9"/>
    <w:rsid w:val="65520238"/>
    <w:rsid w:val="67AC5A3F"/>
    <w:rsid w:val="6871073E"/>
    <w:rsid w:val="68DD66BB"/>
    <w:rsid w:val="68FC14E8"/>
    <w:rsid w:val="6AE162B8"/>
    <w:rsid w:val="6B04023F"/>
    <w:rsid w:val="6B460473"/>
    <w:rsid w:val="6BC97B0E"/>
    <w:rsid w:val="6C140C2D"/>
    <w:rsid w:val="6CC039AB"/>
    <w:rsid w:val="6DAC5EEF"/>
    <w:rsid w:val="6FBB6019"/>
    <w:rsid w:val="711B73B8"/>
    <w:rsid w:val="713D19B5"/>
    <w:rsid w:val="72230D63"/>
    <w:rsid w:val="72896C4E"/>
    <w:rsid w:val="72C235F2"/>
    <w:rsid w:val="73042A3C"/>
    <w:rsid w:val="747204A1"/>
    <w:rsid w:val="77AF2CAB"/>
    <w:rsid w:val="77B8756E"/>
    <w:rsid w:val="793E0AC8"/>
    <w:rsid w:val="79AC6BF2"/>
    <w:rsid w:val="7A9D58F6"/>
    <w:rsid w:val="7C8C51E8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8"/>
    <w:semiHidden/>
    <w:unhideWhenUsed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2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1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  <w:style w:type="paragraph" w:styleId="42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420687CD-408F-41DF-9BC6-AAF7D1DAFC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177</Words>
  <Characters>976</Characters>
  <Lines>8</Lines>
  <Paragraphs>2</Paragraphs>
  <TotalTime>5</TotalTime>
  <ScaleCrop>false</ScaleCrop>
  <LinksUpToDate>false</LinksUpToDate>
  <CharactersWithSpaces>1151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ZTE-LiDapeng</cp:lastModifiedBy>
  <cp:lastPrinted>2002-04-23T07:10:00Z</cp:lastPrinted>
  <dcterms:modified xsi:type="dcterms:W3CDTF">2020-08-06T18:20:06Z</dcterms:modified>
  <dc:title>LS to SA2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